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F91C4E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F91C4E">
        <w:rPr>
          <w:rFonts w:ascii="Courier" w:hAnsi="Courier"/>
          <w:sz w:val="20"/>
          <w:szCs w:val="20"/>
          <w:lang w:val="en-US"/>
        </w:rPr>
        <w:t>RJ45</w:t>
      </w:r>
      <w:r w:rsidR="0000368B" w:rsidRPr="00F91C4E">
        <w:rPr>
          <w:rFonts w:ascii="Courier" w:hAnsi="Courier"/>
          <w:sz w:val="20"/>
          <w:szCs w:val="20"/>
          <w:lang w:val="en-US"/>
        </w:rPr>
        <w:t xml:space="preserve"> m</w:t>
      </w:r>
      <w:r w:rsidRPr="00F91C4E">
        <w:rPr>
          <w:rFonts w:ascii="Courier" w:hAnsi="Courier"/>
          <w:sz w:val="20"/>
          <w:szCs w:val="20"/>
          <w:lang w:val="en-US"/>
        </w:rPr>
        <w:t>odul</w:t>
      </w:r>
      <w:r w:rsidR="0000368B" w:rsidRPr="00F91C4E">
        <w:rPr>
          <w:rFonts w:ascii="Courier" w:hAnsi="Courier"/>
          <w:sz w:val="20"/>
          <w:szCs w:val="20"/>
          <w:lang w:val="en-US"/>
        </w:rPr>
        <w:t>e</w:t>
      </w:r>
      <w:r w:rsidRPr="00F91C4E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F91C4E">
        <w:rPr>
          <w:rFonts w:ascii="Courier" w:hAnsi="Courier"/>
          <w:sz w:val="20"/>
          <w:szCs w:val="20"/>
          <w:lang w:val="en-US"/>
        </w:rPr>
        <w:t>C</w:t>
      </w:r>
      <w:r w:rsidRPr="00F91C4E">
        <w:rPr>
          <w:rFonts w:ascii="Courier" w:hAnsi="Courier"/>
          <w:sz w:val="20"/>
          <w:szCs w:val="20"/>
          <w:lang w:val="en-US"/>
        </w:rPr>
        <w:t>at.6</w:t>
      </w:r>
      <w:r w:rsidRPr="00F91C4E">
        <w:rPr>
          <w:rFonts w:ascii="Courier" w:hAnsi="Courier"/>
          <w:sz w:val="12"/>
          <w:szCs w:val="12"/>
          <w:lang w:val="en-US"/>
        </w:rPr>
        <w:t>A</w:t>
      </w:r>
      <w:r w:rsidR="007E1CDB" w:rsidRPr="00F91C4E">
        <w:rPr>
          <w:rFonts w:ascii="Courier" w:hAnsi="Courier"/>
          <w:sz w:val="20"/>
          <w:szCs w:val="20"/>
          <w:lang w:val="en-US"/>
        </w:rPr>
        <w:t xml:space="preserve"> T568</w:t>
      </w:r>
      <w:r w:rsidR="0069276F" w:rsidRPr="00F91C4E">
        <w:rPr>
          <w:rFonts w:ascii="Courier" w:hAnsi="Courier"/>
          <w:sz w:val="20"/>
          <w:szCs w:val="20"/>
          <w:lang w:val="en-US"/>
        </w:rPr>
        <w:t>B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UL listed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="002A6FFA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for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C200BC">
        <w:rPr>
          <w:rFonts w:ascii="Courier" w:hAnsi="Courier"/>
          <w:sz w:val="20"/>
          <w:szCs w:val="20"/>
          <w:lang w:val="en-US"/>
        </w:rPr>
        <w:t>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Default="007F5C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C200BC">
        <w:rPr>
          <w:rFonts w:ascii="Courier" w:hAnsi="Courier"/>
          <w:sz w:val="20"/>
          <w:szCs w:val="20"/>
          <w:lang w:val="en-US"/>
        </w:rPr>
        <w:t>to avoid spark</w:t>
      </w:r>
      <w:r w:rsidR="000B2F57">
        <w:rPr>
          <w:rFonts w:ascii="Courier" w:hAnsi="Courier"/>
          <w:sz w:val="20"/>
          <w:szCs w:val="20"/>
          <w:lang w:val="en-US"/>
        </w:rPr>
        <w:t>s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C200BC" w:rsidRDefault="00C200BC" w:rsidP="00C200BC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eligible for 4PPoE (</w:t>
      </w:r>
      <w:proofErr w:type="spellStart"/>
      <w:r>
        <w:rPr>
          <w:rFonts w:ascii="Courier" w:hAnsi="Courier"/>
          <w:sz w:val="20"/>
          <w:szCs w:val="20"/>
          <w:lang w:val="en-US"/>
        </w:rPr>
        <w:t>PoE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metallic latch made of spring steel</w:t>
      </w:r>
      <w:r w:rsidR="006C5D2A" w:rsidRPr="006C5D2A">
        <w:rPr>
          <w:rFonts w:ascii="Courier" w:hAnsi="Courier"/>
          <w:sz w:val="20"/>
          <w:szCs w:val="20"/>
          <w:lang w:val="en-US"/>
        </w:rPr>
        <w:t>, stroke ≥ 3mm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no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module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separate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arrangement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foil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5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>as specified elsewhere in this tender has to meet or exceed the specifications of ISO/IEC 11801-1 permanent link class EA; this has to be proven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F91C4E" w:rsidRDefault="00F91C4E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F91C4E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protection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r w:rsidR="005D2BA3">
        <w:rPr>
          <w:rFonts w:ascii="Courier" w:hAnsi="Courier"/>
          <w:sz w:val="20"/>
          <w:szCs w:val="20"/>
          <w:lang w:val="en-US"/>
        </w:rPr>
        <w:t>the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FD7503" w:rsidRPr="0000368B">
        <w:rPr>
          <w:rFonts w:ascii="Courier" w:hAnsi="Courier"/>
          <w:sz w:val="20"/>
          <w:szCs w:val="20"/>
          <w:lang w:val="en-US"/>
        </w:rPr>
        <w:t>8</w:t>
      </w:r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r w:rsidR="007B1266">
        <w:rPr>
          <w:rFonts w:ascii="Courier" w:hAnsi="Courier"/>
          <w:sz w:val="20"/>
          <w:szCs w:val="20"/>
          <w:lang w:val="en-US"/>
        </w:rPr>
        <w:t>provided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r w:rsidR="007B1266">
        <w:rPr>
          <w:rFonts w:ascii="Courier" w:hAnsi="Courier"/>
          <w:sz w:val="20"/>
          <w:szCs w:val="20"/>
          <w:lang w:val="en-US"/>
        </w:rPr>
        <w:t>stranded</w:t>
      </w:r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69276F">
        <w:rPr>
          <w:rFonts w:ascii="Courier" w:hAnsi="Courier"/>
          <w:sz w:val="20"/>
          <w:szCs w:val="20"/>
          <w:lang w:val="en-US"/>
        </w:rPr>
        <w:t>B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>green, blue,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69276F">
        <w:rPr>
          <w:rFonts w:ascii="Courier" w:hAnsi="Courier"/>
          <w:sz w:val="20"/>
          <w:szCs w:val="20"/>
          <w:lang w:val="en-US"/>
        </w:rPr>
        <w:t>B</w:t>
      </w:r>
    </w:p>
    <w:p w:rsidR="007E61FA" w:rsidRDefault="009A0211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</w:t>
      </w:r>
      <w:r w:rsidR="007B1266"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406B" w:rsidRPr="007E406B">
        <w:rPr>
          <w:rFonts w:ascii="Courier" w:hAnsi="Courier"/>
          <w:sz w:val="20"/>
          <w:szCs w:val="20"/>
          <w:lang w:val="en-US"/>
        </w:rPr>
        <w:t>100023197</w:t>
      </w:r>
      <w:bookmarkStart w:id="0" w:name="_GoBack"/>
      <w:bookmarkEnd w:id="0"/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50667A"/>
    <w:rsid w:val="005D2BA3"/>
    <w:rsid w:val="005F42CB"/>
    <w:rsid w:val="0066106B"/>
    <w:rsid w:val="0069276F"/>
    <w:rsid w:val="006C5D2A"/>
    <w:rsid w:val="006E4C96"/>
    <w:rsid w:val="0071323D"/>
    <w:rsid w:val="00724211"/>
    <w:rsid w:val="00743317"/>
    <w:rsid w:val="007A24E1"/>
    <w:rsid w:val="007B1266"/>
    <w:rsid w:val="007B2864"/>
    <w:rsid w:val="007E1CDB"/>
    <w:rsid w:val="007E406B"/>
    <w:rsid w:val="007E61FA"/>
    <w:rsid w:val="007F383D"/>
    <w:rsid w:val="007F5CCB"/>
    <w:rsid w:val="00815896"/>
    <w:rsid w:val="008F2856"/>
    <w:rsid w:val="00966F23"/>
    <w:rsid w:val="009A0211"/>
    <w:rsid w:val="009B03A6"/>
    <w:rsid w:val="009C3429"/>
    <w:rsid w:val="00A02F83"/>
    <w:rsid w:val="00AE5FEE"/>
    <w:rsid w:val="00B53E23"/>
    <w:rsid w:val="00B54029"/>
    <w:rsid w:val="00B667FC"/>
    <w:rsid w:val="00BF0179"/>
    <w:rsid w:val="00C200BC"/>
    <w:rsid w:val="00C252F6"/>
    <w:rsid w:val="00C27B6A"/>
    <w:rsid w:val="00C74E03"/>
    <w:rsid w:val="00CC6265"/>
    <w:rsid w:val="00CE2819"/>
    <w:rsid w:val="00E909D2"/>
    <w:rsid w:val="00E92725"/>
    <w:rsid w:val="00F91C4E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2021-05-26T11:43:00Z</dcterms:created>
  <dcterms:modified xsi:type="dcterms:W3CDTF">2021-05-26T11:43:00Z</dcterms:modified>
</cp:coreProperties>
</file>