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B00F54" w:rsidRDefault="00DA40F1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B00F54">
        <w:rPr>
          <w:rFonts w:ascii="Courier" w:hAnsi="Courier"/>
          <w:sz w:val="20"/>
          <w:szCs w:val="20"/>
          <w:lang w:val="en-US"/>
        </w:rPr>
        <w:t>19</w:t>
      </w:r>
      <w:r w:rsidR="00B00F54">
        <w:rPr>
          <w:rFonts w:ascii="Courier" w:hAnsi="Courier"/>
          <w:sz w:val="20"/>
          <w:szCs w:val="20"/>
          <w:lang w:val="en-US"/>
        </w:rPr>
        <w:t xml:space="preserve">” </w:t>
      </w:r>
      <w:r w:rsidRPr="00B00F54">
        <w:rPr>
          <w:rFonts w:ascii="Courier" w:hAnsi="Courier"/>
          <w:sz w:val="20"/>
          <w:szCs w:val="20"/>
          <w:lang w:val="en-US"/>
        </w:rPr>
        <w:t>48</w:t>
      </w:r>
      <w:r w:rsidR="00B00F54">
        <w:rPr>
          <w:rFonts w:ascii="Courier" w:hAnsi="Courier"/>
          <w:sz w:val="20"/>
          <w:szCs w:val="20"/>
          <w:lang w:val="en-US"/>
        </w:rPr>
        <w:t xml:space="preserve"> port module carrier</w:t>
      </w:r>
      <w:r w:rsidR="00732A3E" w:rsidRPr="00B00F54">
        <w:rPr>
          <w:rFonts w:ascii="Courier" w:hAnsi="Courier"/>
          <w:sz w:val="20"/>
          <w:szCs w:val="20"/>
          <w:lang w:val="en-US"/>
        </w:rPr>
        <w:t xml:space="preserve"> </w:t>
      </w:r>
      <w:r w:rsidRPr="00B00F54">
        <w:rPr>
          <w:rFonts w:ascii="Courier" w:hAnsi="Courier"/>
          <w:sz w:val="20"/>
          <w:szCs w:val="20"/>
          <w:lang w:val="en-US"/>
        </w:rPr>
        <w:t>1</w:t>
      </w:r>
      <w:r w:rsidR="00B00F54">
        <w:rPr>
          <w:rFonts w:ascii="Courier" w:hAnsi="Courier"/>
          <w:sz w:val="20"/>
          <w:szCs w:val="20"/>
          <w:lang w:val="en-US"/>
        </w:rPr>
        <w:t xml:space="preserve"> </w:t>
      </w:r>
      <w:r w:rsidRPr="00B00F54">
        <w:rPr>
          <w:rFonts w:ascii="Courier" w:hAnsi="Courier"/>
          <w:sz w:val="20"/>
          <w:szCs w:val="20"/>
          <w:lang w:val="en-US"/>
        </w:rPr>
        <w:t>H</w:t>
      </w:r>
      <w:r w:rsidR="00B00F54">
        <w:rPr>
          <w:rFonts w:ascii="Courier" w:hAnsi="Courier"/>
          <w:sz w:val="20"/>
          <w:szCs w:val="20"/>
          <w:lang w:val="en-US"/>
        </w:rPr>
        <w:t>U</w:t>
      </w:r>
    </w:p>
    <w:p w:rsidR="00B00F54" w:rsidRPr="009C152F" w:rsidRDefault="00B00F54" w:rsidP="00B00F54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B00F54" w:rsidRDefault="00B00F54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cable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management optimized for pre-terminated trunks of six cables;</w:t>
      </w:r>
    </w:p>
    <w:p w:rsidR="00B00F54" w:rsidRDefault="00B00F54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cables fixed with hook and loop cable ties (included);</w:t>
      </w:r>
    </w:p>
    <w:p w:rsidR="00B00F54" w:rsidRPr="009C152F" w:rsidRDefault="00B00F54" w:rsidP="00B00F54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pre-installed bonding wire;</w:t>
      </w:r>
    </w:p>
    <w:p w:rsidR="00B00F54" w:rsidRDefault="00B00F54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8 metal bezels on the front that accept 6 AMJ-S modules;</w:t>
      </w:r>
    </w:p>
    <w:p w:rsidR="00B00F54" w:rsidRDefault="00B00F54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bezels fixed in front plate with screws;</w:t>
      </w:r>
    </w:p>
    <w:p w:rsidR="00B00F54" w:rsidRDefault="008366F2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ports in bezels labeled 1 to 6;</w:t>
      </w:r>
    </w:p>
    <w:p w:rsidR="008366F2" w:rsidRDefault="008366F2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ports labeled 1 to 48 on module carrier;</w:t>
      </w:r>
    </w:p>
    <w:p w:rsidR="008366F2" w:rsidRPr="009C152F" w:rsidRDefault="008366F2" w:rsidP="008366F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latch of plug pointing upwards when connected on all ports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8366F2" w:rsidRDefault="008366F2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7E61FA" w:rsidRPr="00B00F54" w:rsidRDefault="008366F2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B53E23" w:rsidRPr="00B00F54">
        <w:rPr>
          <w:rFonts w:ascii="Courier" w:hAnsi="Courier"/>
          <w:sz w:val="20"/>
          <w:szCs w:val="20"/>
          <w:lang w:val="en-US"/>
        </w:rPr>
        <w:t>:</w:t>
      </w:r>
    </w:p>
    <w:p w:rsidR="005B0B52" w:rsidRPr="00B00F54" w:rsidRDefault="008366F2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B00F54">
        <w:rPr>
          <w:rFonts w:ascii="Courier" w:hAnsi="Courier"/>
          <w:sz w:val="20"/>
          <w:szCs w:val="20"/>
          <w:lang w:val="en-US"/>
        </w:rPr>
        <w:t>:</w:t>
      </w:r>
      <w:r w:rsidR="00DD32C1" w:rsidRPr="00B00F54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DD32C1" w:rsidRPr="00B00F54">
        <w:rPr>
          <w:rFonts w:ascii="Courier" w:hAnsi="Courier"/>
          <w:sz w:val="20"/>
          <w:szCs w:val="20"/>
          <w:lang w:val="en-US"/>
        </w:rPr>
        <w:t xml:space="preserve">  </w:t>
      </w:r>
      <w:r w:rsidR="00B667FC" w:rsidRPr="00B00F54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B00F54">
        <w:rPr>
          <w:rFonts w:ascii="Courier" w:hAnsi="Courier"/>
          <w:sz w:val="20"/>
          <w:szCs w:val="20"/>
          <w:lang w:val="en-US"/>
        </w:rPr>
        <w:t xml:space="preserve"> </w:t>
      </w:r>
      <w:r w:rsidR="00A201C4" w:rsidRPr="00B00F54">
        <w:rPr>
          <w:rFonts w:ascii="Courier" w:hAnsi="Courier"/>
          <w:sz w:val="20"/>
          <w:szCs w:val="20"/>
          <w:lang w:val="en-US"/>
        </w:rPr>
        <w:t>129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B00F54">
        <w:rPr>
          <w:rFonts w:ascii="Courier" w:hAnsi="Courier"/>
          <w:sz w:val="20"/>
          <w:szCs w:val="20"/>
          <w:lang w:val="en-US"/>
        </w:rPr>
        <w:t>mm</w:t>
      </w:r>
    </w:p>
    <w:p w:rsidR="005B0B52" w:rsidRPr="00B00F54" w:rsidRDefault="008A52CC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B00F54">
        <w:rPr>
          <w:rFonts w:ascii="Courier" w:hAnsi="Courier"/>
          <w:sz w:val="20"/>
          <w:szCs w:val="20"/>
          <w:lang w:val="en-US"/>
        </w:rPr>
        <w:t>Material</w:t>
      </w:r>
      <w:r w:rsidR="008366F2">
        <w:rPr>
          <w:rFonts w:ascii="Courier" w:hAnsi="Courier"/>
          <w:sz w:val="20"/>
          <w:szCs w:val="20"/>
          <w:lang w:val="en-US"/>
        </w:rPr>
        <w:t xml:space="preserve"> of bezels</w:t>
      </w:r>
      <w:r w:rsidRPr="00B00F54">
        <w:rPr>
          <w:rFonts w:ascii="Courier" w:hAnsi="Courier"/>
          <w:sz w:val="20"/>
          <w:szCs w:val="20"/>
          <w:lang w:val="en-US"/>
        </w:rPr>
        <w:t>:</w:t>
      </w:r>
      <w:r w:rsidR="00732A3E" w:rsidRPr="00B00F54">
        <w:rPr>
          <w:rFonts w:ascii="Courier" w:hAnsi="Courier"/>
          <w:sz w:val="20"/>
          <w:szCs w:val="20"/>
          <w:lang w:val="en-US"/>
        </w:rPr>
        <w:t xml:space="preserve"> </w:t>
      </w:r>
      <w:r w:rsidR="008366F2">
        <w:rPr>
          <w:rFonts w:ascii="Courier" w:hAnsi="Courier"/>
          <w:sz w:val="20"/>
          <w:szCs w:val="20"/>
          <w:lang w:val="en-US"/>
        </w:rPr>
        <w:t>galvanized sheet steel</w:t>
      </w:r>
    </w:p>
    <w:p w:rsidR="00DD32C1" w:rsidRPr="00B00F54" w:rsidRDefault="00DD32C1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5B0B52" w:rsidRPr="00B00F54" w:rsidRDefault="008366F2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B00F54">
        <w:rPr>
          <w:rFonts w:ascii="Courier" w:hAnsi="Courier"/>
          <w:sz w:val="20"/>
          <w:szCs w:val="20"/>
          <w:lang w:val="en-US"/>
        </w:rPr>
        <w:t xml:space="preserve">: </w:t>
      </w:r>
      <w:r w:rsidR="007D0FB4" w:rsidRPr="00B00F54">
        <w:rPr>
          <w:rFonts w:ascii="Courier" w:hAnsi="Courier"/>
          <w:sz w:val="20"/>
          <w:szCs w:val="20"/>
          <w:lang w:val="en-US"/>
        </w:rPr>
        <w:t xml:space="preserve"> </w:t>
      </w:r>
      <w:r w:rsidR="00DD32C1" w:rsidRPr="00B00F54">
        <w:rPr>
          <w:rFonts w:ascii="Courier" w:hAnsi="Courier"/>
          <w:sz w:val="20"/>
          <w:szCs w:val="20"/>
          <w:lang w:val="en-US"/>
        </w:rPr>
        <w:t xml:space="preserve">  </w:t>
      </w:r>
      <w:proofErr w:type="spellStart"/>
      <w:r w:rsidR="007E61FA" w:rsidRPr="00B00F54">
        <w:rPr>
          <w:rFonts w:ascii="Courier" w:hAnsi="Courier"/>
          <w:sz w:val="20"/>
          <w:szCs w:val="20"/>
          <w:lang w:val="en-US"/>
        </w:rPr>
        <w:t>Teleg</w:t>
      </w:r>
      <w:r w:rsidR="00DD32C1" w:rsidRPr="00B00F54">
        <w:rPr>
          <w:rFonts w:ascii="Courier" w:hAnsi="Courier"/>
          <w:sz w:val="20"/>
          <w:szCs w:val="20"/>
          <w:lang w:val="en-US"/>
        </w:rPr>
        <w:t>ä</w:t>
      </w:r>
      <w:r w:rsidR="007E61FA" w:rsidRPr="00B00F54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B0B52" w:rsidRPr="00B00F54" w:rsidRDefault="007E61FA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B00F54">
        <w:rPr>
          <w:rFonts w:ascii="Courier" w:hAnsi="Courier"/>
          <w:sz w:val="20"/>
          <w:szCs w:val="20"/>
          <w:lang w:val="en-US"/>
        </w:rPr>
        <w:t>Typ</w:t>
      </w:r>
      <w:r w:rsidR="008366F2">
        <w:rPr>
          <w:rFonts w:ascii="Courier" w:hAnsi="Courier"/>
          <w:sz w:val="20"/>
          <w:szCs w:val="20"/>
          <w:lang w:val="en-US"/>
        </w:rPr>
        <w:t>e</w:t>
      </w:r>
      <w:r w:rsidRPr="00B00F54">
        <w:rPr>
          <w:rFonts w:ascii="Courier" w:hAnsi="Courier"/>
          <w:sz w:val="20"/>
          <w:szCs w:val="20"/>
          <w:lang w:val="en-US"/>
        </w:rPr>
        <w:t xml:space="preserve">:     </w:t>
      </w:r>
      <w:r w:rsidR="007D0FB4" w:rsidRPr="00B00F54">
        <w:rPr>
          <w:rFonts w:ascii="Courier" w:hAnsi="Courier"/>
          <w:sz w:val="20"/>
          <w:szCs w:val="20"/>
          <w:lang w:val="en-US"/>
        </w:rPr>
        <w:t xml:space="preserve"> </w:t>
      </w:r>
      <w:r w:rsidR="00DD32C1" w:rsidRPr="00B00F54">
        <w:rPr>
          <w:rFonts w:ascii="Courier" w:hAnsi="Courier"/>
          <w:sz w:val="20"/>
          <w:szCs w:val="20"/>
          <w:lang w:val="en-US"/>
        </w:rPr>
        <w:t xml:space="preserve">      </w:t>
      </w:r>
      <w:r w:rsidR="007D0FB4" w:rsidRPr="00B00F54">
        <w:rPr>
          <w:rFonts w:ascii="Courier" w:hAnsi="Courier"/>
          <w:sz w:val="20"/>
          <w:szCs w:val="20"/>
          <w:lang w:val="en-US"/>
        </w:rPr>
        <w:t>19”</w:t>
      </w:r>
      <w:r w:rsidR="008366F2">
        <w:rPr>
          <w:rFonts w:ascii="Courier" w:hAnsi="Courier"/>
          <w:sz w:val="20"/>
          <w:szCs w:val="20"/>
          <w:lang w:val="en-US"/>
        </w:rPr>
        <w:t xml:space="preserve"> 48 port module carrier</w:t>
      </w:r>
    </w:p>
    <w:p w:rsidR="007E61FA" w:rsidRDefault="008366F2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No.</w:t>
      </w:r>
      <w:r w:rsidR="007E61FA" w:rsidRPr="00B00F54">
        <w:rPr>
          <w:rFonts w:ascii="Courier" w:hAnsi="Courier"/>
          <w:sz w:val="20"/>
          <w:szCs w:val="20"/>
          <w:lang w:val="en-US"/>
        </w:rPr>
        <w:t>:</w:t>
      </w:r>
      <w:r w:rsidR="007D0FB4" w:rsidRPr="00B00F54">
        <w:rPr>
          <w:rFonts w:ascii="Courier" w:hAnsi="Courier"/>
          <w:sz w:val="20"/>
          <w:szCs w:val="20"/>
          <w:lang w:val="en-US"/>
        </w:rPr>
        <w:t xml:space="preserve"> </w:t>
      </w:r>
      <w:r w:rsidR="00DD32C1" w:rsidRPr="00B00F54">
        <w:rPr>
          <w:rFonts w:ascii="Courier" w:hAnsi="Courier"/>
          <w:sz w:val="20"/>
          <w:szCs w:val="20"/>
          <w:lang w:val="en-US"/>
        </w:rPr>
        <w:t xml:space="preserve">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DD32C1" w:rsidRPr="00B00F54">
        <w:rPr>
          <w:rFonts w:ascii="Courier" w:hAnsi="Courier"/>
          <w:sz w:val="20"/>
          <w:szCs w:val="20"/>
          <w:lang w:val="en-US"/>
        </w:rPr>
        <w:t xml:space="preserve">    </w:t>
      </w:r>
      <w:r w:rsidR="00DA0D23" w:rsidRPr="00DA0D23">
        <w:rPr>
          <w:rFonts w:ascii="Courier" w:hAnsi="Courier"/>
          <w:sz w:val="20"/>
          <w:szCs w:val="20"/>
          <w:lang w:val="en-US"/>
        </w:rPr>
        <w:t>100021503</w:t>
      </w:r>
      <w:bookmarkStart w:id="0" w:name="_GoBack"/>
      <w:bookmarkEnd w:id="0"/>
    </w:p>
    <w:p w:rsidR="008366F2" w:rsidRPr="00B00F54" w:rsidRDefault="008366F2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sectPr w:rsidR="008366F2" w:rsidRPr="00B00F54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4DC"/>
    <w:multiLevelType w:val="hybridMultilevel"/>
    <w:tmpl w:val="56A4251A"/>
    <w:lvl w:ilvl="0" w:tplc="2B98C6D4">
      <w:start w:val="6"/>
      <w:numFmt w:val="bullet"/>
      <w:lvlText w:val="-"/>
      <w:lvlJc w:val="left"/>
      <w:pPr>
        <w:ind w:left="720" w:hanging="360"/>
      </w:pPr>
      <w:rPr>
        <w:rFonts w:ascii="Courier" w:eastAsiaTheme="minorHAnsi" w:hAnsi="Couri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5E69"/>
    <w:multiLevelType w:val="hybridMultilevel"/>
    <w:tmpl w:val="6A84D466"/>
    <w:lvl w:ilvl="0" w:tplc="5C9064DA">
      <w:start w:val="6"/>
      <w:numFmt w:val="bullet"/>
      <w:lvlText w:val="-"/>
      <w:lvlJc w:val="left"/>
      <w:pPr>
        <w:ind w:left="720" w:hanging="360"/>
      </w:pPr>
      <w:rPr>
        <w:rFonts w:ascii="Courier" w:eastAsiaTheme="minorHAnsi" w:hAnsi="Couri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605F"/>
    <w:multiLevelType w:val="hybridMultilevel"/>
    <w:tmpl w:val="E046A294"/>
    <w:lvl w:ilvl="0" w:tplc="27C2C024">
      <w:start w:val="6"/>
      <w:numFmt w:val="bullet"/>
      <w:lvlText w:val="-"/>
      <w:lvlJc w:val="left"/>
      <w:pPr>
        <w:ind w:left="720" w:hanging="360"/>
      </w:pPr>
      <w:rPr>
        <w:rFonts w:ascii="Courier" w:eastAsiaTheme="minorHAnsi" w:hAnsi="Couri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1C6C"/>
    <w:multiLevelType w:val="hybridMultilevel"/>
    <w:tmpl w:val="7A5A639E"/>
    <w:lvl w:ilvl="0" w:tplc="47D64892">
      <w:start w:val="6"/>
      <w:numFmt w:val="bullet"/>
      <w:lvlText w:val="-"/>
      <w:lvlJc w:val="left"/>
      <w:pPr>
        <w:ind w:left="720" w:hanging="360"/>
      </w:pPr>
      <w:rPr>
        <w:rFonts w:ascii="Courier" w:eastAsiaTheme="minorHAnsi" w:hAnsi="Couri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17FD6"/>
    <w:multiLevelType w:val="hybridMultilevel"/>
    <w:tmpl w:val="95D45FB2"/>
    <w:lvl w:ilvl="0" w:tplc="72CEB808">
      <w:start w:val="6"/>
      <w:numFmt w:val="bullet"/>
      <w:lvlText w:val="-"/>
      <w:lvlJc w:val="left"/>
      <w:pPr>
        <w:ind w:left="720" w:hanging="360"/>
      </w:pPr>
      <w:rPr>
        <w:rFonts w:ascii="Courier" w:eastAsiaTheme="minorHAnsi" w:hAnsi="Couri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A3D59"/>
    <w:multiLevelType w:val="hybridMultilevel"/>
    <w:tmpl w:val="6E869BFE"/>
    <w:lvl w:ilvl="0" w:tplc="4894B384">
      <w:start w:val="6"/>
      <w:numFmt w:val="bullet"/>
      <w:lvlText w:val="-"/>
      <w:lvlJc w:val="left"/>
      <w:pPr>
        <w:ind w:left="720" w:hanging="360"/>
      </w:pPr>
      <w:rPr>
        <w:rFonts w:ascii="Courier" w:eastAsiaTheme="minorHAnsi" w:hAnsi="Couri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38F8"/>
    <w:multiLevelType w:val="hybridMultilevel"/>
    <w:tmpl w:val="A1A601D4"/>
    <w:lvl w:ilvl="0" w:tplc="2F926E7A">
      <w:start w:val="6"/>
      <w:numFmt w:val="bullet"/>
      <w:lvlText w:val="-"/>
      <w:lvlJc w:val="left"/>
      <w:pPr>
        <w:ind w:left="720" w:hanging="360"/>
      </w:pPr>
      <w:rPr>
        <w:rFonts w:ascii="Courier" w:eastAsiaTheme="minorHAnsi" w:hAnsi="Couri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962DA"/>
    <w:rsid w:val="001841E0"/>
    <w:rsid w:val="00421B4F"/>
    <w:rsid w:val="004D0E26"/>
    <w:rsid w:val="0050667A"/>
    <w:rsid w:val="005B0B52"/>
    <w:rsid w:val="006570DE"/>
    <w:rsid w:val="00732A3E"/>
    <w:rsid w:val="007A24E1"/>
    <w:rsid w:val="007D0FB4"/>
    <w:rsid w:val="007E61FA"/>
    <w:rsid w:val="00815896"/>
    <w:rsid w:val="008366F2"/>
    <w:rsid w:val="00881514"/>
    <w:rsid w:val="008A52CC"/>
    <w:rsid w:val="008F2856"/>
    <w:rsid w:val="00966F23"/>
    <w:rsid w:val="009E533D"/>
    <w:rsid w:val="00A201C4"/>
    <w:rsid w:val="00A748A4"/>
    <w:rsid w:val="00AE5FEE"/>
    <w:rsid w:val="00B00F54"/>
    <w:rsid w:val="00B53E23"/>
    <w:rsid w:val="00B667FC"/>
    <w:rsid w:val="00CC6265"/>
    <w:rsid w:val="00D6460E"/>
    <w:rsid w:val="00DA0D23"/>
    <w:rsid w:val="00DA40F1"/>
    <w:rsid w:val="00DD32C1"/>
    <w:rsid w:val="00E04AEE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B438-862A-40E3-A4C6-F8A6ED5B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2021-05-26T12:11:00Z</dcterms:created>
  <dcterms:modified xsi:type="dcterms:W3CDTF">2021-05-26T12:11:00Z</dcterms:modified>
</cp:coreProperties>
</file>